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19" w:rsidRPr="008B7458" w:rsidRDefault="00DD2E19" w:rsidP="00DD2E19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  <w:r w:rsidRPr="008B74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2E19" w:rsidRPr="008B7458" w:rsidRDefault="00DD2E19" w:rsidP="00DD2E19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B7458">
        <w:rPr>
          <w:rFonts w:ascii="Times New Roman" w:hAnsi="Times New Roman" w:cs="Times New Roman"/>
          <w:sz w:val="20"/>
          <w:szCs w:val="20"/>
        </w:rPr>
        <w:t xml:space="preserve">к Положению об учетной политике </w:t>
      </w:r>
    </w:p>
    <w:p w:rsidR="00DD2E19" w:rsidRPr="008B7458" w:rsidRDefault="00DD2E19" w:rsidP="00DD2E19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B7458">
        <w:rPr>
          <w:rFonts w:ascii="Times New Roman" w:hAnsi="Times New Roman" w:cs="Times New Roman"/>
          <w:sz w:val="20"/>
          <w:szCs w:val="20"/>
        </w:rPr>
        <w:t>для целей бухгалтерского учета</w:t>
      </w:r>
    </w:p>
    <w:p w:rsidR="00DD2E19" w:rsidRPr="008B7458" w:rsidRDefault="00DD2E19" w:rsidP="00DD2E19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B7458">
        <w:rPr>
          <w:rFonts w:ascii="Times New Roman" w:hAnsi="Times New Roman" w:cs="Times New Roman"/>
          <w:sz w:val="20"/>
          <w:szCs w:val="20"/>
        </w:rPr>
        <w:t xml:space="preserve">ФГБОУ ВО ЧГМА Минздрава России, </w:t>
      </w:r>
    </w:p>
    <w:p w:rsidR="00DD2E19" w:rsidRPr="008B7458" w:rsidRDefault="00DD2E19" w:rsidP="00DD2E19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B7458">
        <w:rPr>
          <w:rFonts w:ascii="Times New Roman" w:hAnsi="Times New Roman" w:cs="Times New Roman"/>
          <w:sz w:val="20"/>
          <w:szCs w:val="20"/>
        </w:rPr>
        <w:t>начиная с 1 января 202</w:t>
      </w:r>
      <w:r w:rsidR="00D135C4">
        <w:rPr>
          <w:rFonts w:ascii="Times New Roman" w:hAnsi="Times New Roman" w:cs="Times New Roman"/>
          <w:sz w:val="20"/>
          <w:szCs w:val="20"/>
        </w:rPr>
        <w:t>3</w:t>
      </w:r>
      <w:r w:rsidRPr="008B745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D2E19" w:rsidRDefault="00DD2E19" w:rsidP="00DD2E19">
      <w:pPr>
        <w:ind w:left="142"/>
      </w:pPr>
    </w:p>
    <w:p w:rsidR="00A27C4D" w:rsidRPr="00B20D88" w:rsidRDefault="00A27C4D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723" w:rsidRPr="0003180E" w:rsidRDefault="00E934FE" w:rsidP="00E934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80E">
        <w:rPr>
          <w:rFonts w:ascii="Times New Roman" w:hAnsi="Times New Roman" w:cs="Times New Roman"/>
          <w:b/>
          <w:sz w:val="26"/>
          <w:szCs w:val="26"/>
        </w:rPr>
        <w:t>Мероприятия по обеспечению сохранности наличных денег при ведении кассовых операций, хранении, транспортировке, порядок и сроки проведения проверок фактического наличия наличных денег</w:t>
      </w:r>
    </w:p>
    <w:p w:rsidR="00A27C4D" w:rsidRPr="0003180E" w:rsidRDefault="00A27C4D" w:rsidP="00E934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586" w:rsidRPr="0003180E" w:rsidRDefault="00571586" w:rsidP="00571586">
      <w:pPr>
        <w:pStyle w:val="ab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b/>
          <w:sz w:val="26"/>
          <w:szCs w:val="26"/>
        </w:rPr>
        <w:t>Мероприятия по обеспечению сохранности наличных денежных средств при ведении кассовых операций и хранении</w:t>
      </w:r>
    </w:p>
    <w:p w:rsidR="00571586" w:rsidRPr="0003180E" w:rsidRDefault="00571586" w:rsidP="00571586">
      <w:pPr>
        <w:pStyle w:val="ab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571586" w:rsidRPr="0003180E" w:rsidRDefault="00571586" w:rsidP="00571586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1.1. Для обеспечения надежной сохранности наличных денежных средств и ценностей места проведения кассовых операций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соответствуют следующим требованиям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71586" w:rsidRPr="0003180E" w:rsidRDefault="00571586" w:rsidP="00571586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Помещение 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кассы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Академии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(г. Чита, ул. Горького, 39а)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изолированн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других служебных и подсобных помещений;</w:t>
      </w:r>
    </w:p>
    <w:p w:rsidR="00571586" w:rsidRPr="0003180E" w:rsidRDefault="00571586" w:rsidP="00571586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Име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сейф (металлический шкаф) для хранения денег и ценностей, который по окончании рабочего дня закрывается ключом</w:t>
      </w:r>
      <w:r w:rsidR="00E84B07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71586" w:rsidRPr="0003180E" w:rsidRDefault="00571586" w:rsidP="00571586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Ключи от металлических шка</w:t>
      </w:r>
      <w:r w:rsidR="00E84B07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фов и печати 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хранятся у кассира;</w:t>
      </w:r>
    </w:p>
    <w:p w:rsidR="00DD2E19" w:rsidRPr="0003180E" w:rsidRDefault="00DD2E19" w:rsidP="00571586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кассы охраняется при помощи средств охранной сигнализации от проникновения лиц в охраняемые помещения (заключен договор охраны)</w:t>
      </w:r>
    </w:p>
    <w:p w:rsidR="00A27C4D" w:rsidRPr="0003180E" w:rsidRDefault="00A27C4D" w:rsidP="00A27C4D">
      <w:pPr>
        <w:pStyle w:val="ab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1586" w:rsidRPr="0003180E" w:rsidRDefault="00571586" w:rsidP="00571586">
      <w:pPr>
        <w:pStyle w:val="ab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1586" w:rsidRPr="0003180E" w:rsidRDefault="00571586" w:rsidP="00571586">
      <w:pPr>
        <w:pStyle w:val="ab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b/>
          <w:sz w:val="26"/>
          <w:szCs w:val="26"/>
        </w:rPr>
        <w:t>Мероприятия при транспортировке наличных денежных средств</w:t>
      </w:r>
    </w:p>
    <w:p w:rsidR="00571586" w:rsidRPr="0003180E" w:rsidRDefault="00571586" w:rsidP="00571586">
      <w:pPr>
        <w:pStyle w:val="ab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2E19" w:rsidRPr="0003180E" w:rsidRDefault="00571586" w:rsidP="00DD2E19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перевозки денежных средств, ценных бумаг, финансовых документов за кассиром 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Академии </w:t>
      </w:r>
      <w:r w:rsidR="00DD2E19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закреплены автомобили со следующими государственными номерами: А 075 ХА, 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М 356 СВ.</w:t>
      </w:r>
    </w:p>
    <w:p w:rsidR="00571586" w:rsidRPr="0003180E" w:rsidRDefault="00571586" w:rsidP="00571586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2.2. При транспортировке денежных средств кассиру запрещается:</w:t>
      </w:r>
    </w:p>
    <w:p w:rsidR="00571586" w:rsidRPr="0003180E" w:rsidRDefault="00571586" w:rsidP="00E84B07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разглашать маршрут движения и размер суммы доставляемых денежных средств и ценностей;</w:t>
      </w:r>
    </w:p>
    <w:p w:rsidR="00571586" w:rsidRPr="0003180E" w:rsidRDefault="00571586" w:rsidP="00E84B07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следовать пешком, попутным или общественным транспортом;</w:t>
      </w:r>
    </w:p>
    <w:p w:rsidR="00571586" w:rsidRPr="0003180E" w:rsidRDefault="00571586" w:rsidP="00E84B07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посещать магазины, рынки и другие </w:t>
      </w:r>
      <w:r w:rsidR="00E84B07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подобные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места;</w:t>
      </w:r>
    </w:p>
    <w:p w:rsidR="00571586" w:rsidRPr="0003180E" w:rsidRDefault="00571586" w:rsidP="00E84B07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 какие-либо поручения и любым иным образом отвлекаться от доставления денег и ценностей по назначению.</w:t>
      </w:r>
    </w:p>
    <w:p w:rsidR="00A27C4D" w:rsidRPr="0003180E" w:rsidRDefault="00A27C4D" w:rsidP="00A27C4D">
      <w:pPr>
        <w:pStyle w:val="ab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4B07" w:rsidRPr="0003180E" w:rsidRDefault="00E84B07" w:rsidP="00E84B07">
      <w:pPr>
        <w:pStyle w:val="ab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1586" w:rsidRPr="0003180E" w:rsidRDefault="00571586" w:rsidP="00E84B07">
      <w:pPr>
        <w:pStyle w:val="ab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b/>
          <w:sz w:val="26"/>
          <w:szCs w:val="26"/>
        </w:rPr>
        <w:t>Порядок и сроки проведения проверок фактического наличия наличных денежных средств</w:t>
      </w:r>
    </w:p>
    <w:p w:rsidR="00E84B07" w:rsidRPr="0003180E" w:rsidRDefault="00E84B07" w:rsidP="00E84B07">
      <w:pPr>
        <w:pStyle w:val="ab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1586" w:rsidRPr="0003180E" w:rsidRDefault="00571586" w:rsidP="00571586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3.1. Проверка наличия денежных средств в кассе проводится</w:t>
      </w:r>
      <w:r w:rsidR="004016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Федеральным законом от 06.12.2011 № 402-ФЗ «О бухгалтерском учете», </w:t>
      </w:r>
      <w:bookmarkStart w:id="0" w:name="_GoBack"/>
      <w:bookmarkEnd w:id="0"/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правилам, определенными Методическими указаниями по инвентаризации имущества и финансовых обязательств, утвержденным приказом Министерства финансов Российской Федерации от 13 июня 1995 г. N 49.</w:t>
      </w:r>
    </w:p>
    <w:p w:rsidR="00571586" w:rsidRPr="0003180E" w:rsidRDefault="00571586" w:rsidP="00571586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3.2. Проведение инвентаризации, плановых и внеплановых ревизий фактического наличия наличных денежных средств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денежных документов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кассе производится постоянно действующей инвентаризационной комиссией или иной комиссией, состав которой утверждается приказом руководителя</w:t>
      </w:r>
      <w:r w:rsidR="00E84B07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A1CE1" w:rsidRPr="0003180E" w:rsidRDefault="00571586" w:rsidP="00571586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 </w:t>
      </w:r>
      <w:r w:rsidR="00BA1CE1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 проведением инвентаризации материально-ответственное лицо дает расписку о том, что</w:t>
      </w:r>
      <w:r w:rsidR="002F73B4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A1CE1" w:rsidRPr="0003180E">
        <w:rPr>
          <w:rFonts w:ascii="Times New Roman" w:eastAsia="Times New Roman" w:hAnsi="Times New Roman" w:cs="Times New Roman"/>
          <w:sz w:val="26"/>
          <w:szCs w:val="26"/>
        </w:rPr>
        <w:t>к началу проведения инвентаризации все расходные и приходные документы на денежные средства сданы в бухгалтерию и все денежные средства, разные ценности и документы, поступившие на его ответственность, оприходованы, а выбывшие списаны в расход.</w:t>
      </w:r>
    </w:p>
    <w:p w:rsidR="00571586" w:rsidRPr="0003180E" w:rsidRDefault="00BA1CE1" w:rsidP="00571586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</w:t>
      </w:r>
      <w:r w:rsidR="00571586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Периодичность проведения проверки кассы </w:t>
      </w:r>
      <w:r w:rsidR="00E84B07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реже 1 раза в 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месяц</w:t>
      </w:r>
      <w:r w:rsidR="00571586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A1CE1" w:rsidRPr="0003180E" w:rsidRDefault="00BA1CE1" w:rsidP="00A27C4D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71586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. По результатам инвентаризации, плановых и внеплановых ревизий комиссия составляет Акт инвентаризации наличных денежных средств (форма по ОКУД 0</w:t>
      </w:r>
      <w:r w:rsidR="00DD57F1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D135C4">
        <w:rPr>
          <w:rFonts w:ascii="Times New Roman" w:eastAsia="Times New Roman" w:hAnsi="Times New Roman" w:cs="Times New Roman"/>
          <w:color w:val="000000"/>
          <w:sz w:val="26"/>
          <w:szCs w:val="26"/>
        </w:rPr>
        <w:t>03014</w:t>
      </w:r>
      <w:r w:rsidR="00571586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DD57F1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инвентаризационн</w:t>
      </w:r>
      <w:r w:rsidR="00A27C4D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="00DD57F1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опис</w:t>
      </w:r>
      <w:r w:rsidR="00A27C4D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ь наличных денежных средств (форма по ОКУД 0504088)</w:t>
      </w:r>
      <w:r w:rsidR="0003180E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инвентаризационную опись денежных документов (форма по ОКУД 0504086)</w:t>
      </w:r>
      <w:r w:rsidR="00571586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27C4D" w:rsidRPr="0003180E" w:rsidRDefault="00BA1CE1" w:rsidP="00A27C4D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3.7. </w:t>
      </w:r>
      <w:r w:rsidR="00571586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A27C4D" w:rsidRPr="0003180E">
        <w:rPr>
          <w:rFonts w:ascii="Times New Roman" w:eastAsia="Times New Roman" w:hAnsi="Times New Roman" w:cs="Times New Roman"/>
          <w:sz w:val="26"/>
          <w:szCs w:val="26"/>
        </w:rPr>
        <w:t xml:space="preserve">документах инвентаризации указываются: </w:t>
      </w:r>
    </w:p>
    <w:p w:rsidR="00571586" w:rsidRPr="0003180E" w:rsidRDefault="00571586" w:rsidP="00A27C4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выявленные недостачи или излишки ценностей в кассе и обстоятельства их возникновения</w:t>
      </w:r>
      <w:r w:rsidR="00A27C4D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27C4D" w:rsidRPr="0003180E" w:rsidRDefault="00A27C4D" w:rsidP="00A27C4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sz w:val="26"/>
          <w:szCs w:val="26"/>
        </w:rPr>
        <w:t xml:space="preserve">дата проведения инвентаризации - дата, по состоянию на которую будут сличаться учетные данные с фактическими; </w:t>
      </w:r>
    </w:p>
    <w:p w:rsidR="00A27C4D" w:rsidRPr="0003180E" w:rsidRDefault="00A27C4D" w:rsidP="00A27C4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sz w:val="26"/>
          <w:szCs w:val="26"/>
        </w:rPr>
        <w:t xml:space="preserve">центр материальной ответственности – </w:t>
      </w:r>
      <w:r w:rsidR="00D135C4">
        <w:rPr>
          <w:rFonts w:ascii="Times New Roman" w:eastAsia="Times New Roman" w:hAnsi="Times New Roman" w:cs="Times New Roman"/>
          <w:sz w:val="26"/>
          <w:szCs w:val="26"/>
        </w:rPr>
        <w:t>ответственное лицо</w:t>
      </w:r>
      <w:r w:rsidRPr="0003180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27C4D" w:rsidRPr="0003180E" w:rsidRDefault="00A27C4D" w:rsidP="00A27C4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sz w:val="26"/>
          <w:szCs w:val="26"/>
        </w:rPr>
        <w:t xml:space="preserve">подразделение, в котором производится инвентаризация; </w:t>
      </w:r>
    </w:p>
    <w:p w:rsidR="00A27C4D" w:rsidRPr="0003180E" w:rsidRDefault="00A27C4D" w:rsidP="00A27C4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sz w:val="26"/>
          <w:szCs w:val="26"/>
        </w:rPr>
        <w:t xml:space="preserve">номер и дата приказа о создании инвентаризационной комиссии, а также председатель и члены комиссии. </w:t>
      </w:r>
    </w:p>
    <w:p w:rsidR="00571586" w:rsidRPr="0003180E" w:rsidRDefault="00A27C4D" w:rsidP="00A27C4D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BA1CE1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Акт </w:t>
      </w:r>
      <w:r w:rsidR="00571586" w:rsidRPr="0003180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составляется не менее чем в двух экземплярах, каждый из которых подписывают все члены комиссии.</w:t>
      </w:r>
    </w:p>
    <w:p w:rsidR="00A27C4D" w:rsidRPr="0003180E" w:rsidRDefault="00A27C4D" w:rsidP="00A27C4D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2E19" w:rsidRPr="0003180E" w:rsidRDefault="00DD2E19" w:rsidP="00A27C4D">
      <w:pPr>
        <w:pStyle w:val="ab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CE1" w:rsidRDefault="00BA1CE1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CE1" w:rsidRDefault="00BA1CE1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CE1" w:rsidRDefault="00BA1CE1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CE1" w:rsidRDefault="00BA1CE1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CE1" w:rsidRDefault="00BA1CE1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CE1" w:rsidRDefault="00BA1CE1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00B" w:rsidRDefault="0088700B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00B" w:rsidRDefault="0088700B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00B" w:rsidRDefault="0088700B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00B" w:rsidRDefault="0088700B" w:rsidP="00A10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700B" w:rsidSect="00A107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1C" w:rsidRDefault="004A371C" w:rsidP="00E84B07">
      <w:pPr>
        <w:spacing w:after="0" w:line="240" w:lineRule="auto"/>
      </w:pPr>
      <w:r>
        <w:separator/>
      </w:r>
    </w:p>
  </w:endnote>
  <w:endnote w:type="continuationSeparator" w:id="0">
    <w:p w:rsidR="004A371C" w:rsidRDefault="004A371C" w:rsidP="00E8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1C" w:rsidRDefault="004A371C" w:rsidP="00E84B07">
      <w:pPr>
        <w:spacing w:after="0" w:line="240" w:lineRule="auto"/>
      </w:pPr>
      <w:r>
        <w:separator/>
      </w:r>
    </w:p>
  </w:footnote>
  <w:footnote w:type="continuationSeparator" w:id="0">
    <w:p w:rsidR="004A371C" w:rsidRDefault="004A371C" w:rsidP="00E8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B42"/>
    <w:multiLevelType w:val="hybridMultilevel"/>
    <w:tmpl w:val="5DD4E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5E5"/>
    <w:multiLevelType w:val="hybridMultilevel"/>
    <w:tmpl w:val="5464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270"/>
    <w:multiLevelType w:val="multilevel"/>
    <w:tmpl w:val="D58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41CB5"/>
    <w:multiLevelType w:val="multilevel"/>
    <w:tmpl w:val="E1982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A44CEF"/>
    <w:multiLevelType w:val="hybridMultilevel"/>
    <w:tmpl w:val="1C8E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19E5"/>
    <w:multiLevelType w:val="multilevel"/>
    <w:tmpl w:val="CA1C1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1700B0"/>
    <w:multiLevelType w:val="hybridMultilevel"/>
    <w:tmpl w:val="F9DE659C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2B24424E"/>
    <w:multiLevelType w:val="multilevel"/>
    <w:tmpl w:val="E1982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E26A98"/>
    <w:multiLevelType w:val="hybridMultilevel"/>
    <w:tmpl w:val="43BCE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217"/>
    <w:multiLevelType w:val="hybridMultilevel"/>
    <w:tmpl w:val="D4F8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626C"/>
    <w:multiLevelType w:val="hybridMultilevel"/>
    <w:tmpl w:val="937C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03C3"/>
    <w:multiLevelType w:val="hybridMultilevel"/>
    <w:tmpl w:val="0ED66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BC26AF"/>
    <w:multiLevelType w:val="multilevel"/>
    <w:tmpl w:val="6B3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845BA"/>
    <w:multiLevelType w:val="multilevel"/>
    <w:tmpl w:val="7916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8006B"/>
    <w:multiLevelType w:val="hybridMultilevel"/>
    <w:tmpl w:val="DE48F1CE"/>
    <w:lvl w:ilvl="0" w:tplc="68BEC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111C15"/>
    <w:multiLevelType w:val="singleLevel"/>
    <w:tmpl w:val="165E8996"/>
    <w:lvl w:ilvl="0">
      <w:start w:val="8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81C3055"/>
    <w:multiLevelType w:val="hybridMultilevel"/>
    <w:tmpl w:val="8342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82ED0"/>
    <w:multiLevelType w:val="multilevel"/>
    <w:tmpl w:val="2EC0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14031"/>
    <w:multiLevelType w:val="hybridMultilevel"/>
    <w:tmpl w:val="C5BE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57A56"/>
    <w:multiLevelType w:val="hybridMultilevel"/>
    <w:tmpl w:val="04C2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2EF2"/>
    <w:multiLevelType w:val="hybridMultilevel"/>
    <w:tmpl w:val="BE70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6E62"/>
    <w:multiLevelType w:val="multilevel"/>
    <w:tmpl w:val="08FC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3263C"/>
    <w:multiLevelType w:val="hybridMultilevel"/>
    <w:tmpl w:val="060C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95128"/>
    <w:multiLevelType w:val="hybridMultilevel"/>
    <w:tmpl w:val="6EA4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04DEB"/>
    <w:multiLevelType w:val="hybridMultilevel"/>
    <w:tmpl w:val="D318C06E"/>
    <w:lvl w:ilvl="0" w:tplc="7C6E29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B2D2DFC"/>
    <w:multiLevelType w:val="hybridMultilevel"/>
    <w:tmpl w:val="8C70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25449"/>
    <w:multiLevelType w:val="hybridMultilevel"/>
    <w:tmpl w:val="7528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E7EDE"/>
    <w:multiLevelType w:val="multilevel"/>
    <w:tmpl w:val="B622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5"/>
  </w:num>
  <w:num w:numId="8">
    <w:abstractNumId w:val="4"/>
  </w:num>
  <w:num w:numId="9">
    <w:abstractNumId w:val="0"/>
  </w:num>
  <w:num w:numId="10">
    <w:abstractNumId w:val="26"/>
  </w:num>
  <w:num w:numId="11">
    <w:abstractNumId w:val="27"/>
  </w:num>
  <w:num w:numId="12">
    <w:abstractNumId w:val="9"/>
  </w:num>
  <w:num w:numId="13">
    <w:abstractNumId w:val="6"/>
  </w:num>
  <w:num w:numId="14">
    <w:abstractNumId w:val="23"/>
  </w:num>
  <w:num w:numId="15">
    <w:abstractNumId w:val="16"/>
  </w:num>
  <w:num w:numId="16">
    <w:abstractNumId w:val="1"/>
  </w:num>
  <w:num w:numId="17">
    <w:abstractNumId w:val="8"/>
  </w:num>
  <w:num w:numId="18">
    <w:abstractNumId w:val="10"/>
  </w:num>
  <w:num w:numId="19">
    <w:abstractNumId w:val="18"/>
  </w:num>
  <w:num w:numId="20">
    <w:abstractNumId w:val="15"/>
  </w:num>
  <w:num w:numId="21">
    <w:abstractNumId w:val="25"/>
  </w:num>
  <w:num w:numId="22">
    <w:abstractNumId w:val="11"/>
  </w:num>
  <w:num w:numId="23">
    <w:abstractNumId w:val="21"/>
  </w:num>
  <w:num w:numId="24">
    <w:abstractNumId w:val="22"/>
  </w:num>
  <w:num w:numId="25">
    <w:abstractNumId w:val="12"/>
  </w:num>
  <w:num w:numId="26">
    <w:abstractNumId w:val="17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EB"/>
    <w:rsid w:val="00002444"/>
    <w:rsid w:val="0000635D"/>
    <w:rsid w:val="00011583"/>
    <w:rsid w:val="0003180E"/>
    <w:rsid w:val="000463FC"/>
    <w:rsid w:val="000464F4"/>
    <w:rsid w:val="00046DB7"/>
    <w:rsid w:val="0005198A"/>
    <w:rsid w:val="00062FA5"/>
    <w:rsid w:val="00071120"/>
    <w:rsid w:val="0009267B"/>
    <w:rsid w:val="00093345"/>
    <w:rsid w:val="000A26FC"/>
    <w:rsid w:val="000B2771"/>
    <w:rsid w:val="000C2886"/>
    <w:rsid w:val="000C4CB0"/>
    <w:rsid w:val="000D7705"/>
    <w:rsid w:val="000D7F4C"/>
    <w:rsid w:val="00101333"/>
    <w:rsid w:val="001019CC"/>
    <w:rsid w:val="00105A4F"/>
    <w:rsid w:val="00114EA0"/>
    <w:rsid w:val="00157BB6"/>
    <w:rsid w:val="00157F28"/>
    <w:rsid w:val="001839B2"/>
    <w:rsid w:val="001841C5"/>
    <w:rsid w:val="00192458"/>
    <w:rsid w:val="001A7BDE"/>
    <w:rsid w:val="001C68D0"/>
    <w:rsid w:val="001C7034"/>
    <w:rsid w:val="001D36E4"/>
    <w:rsid w:val="001E4D6B"/>
    <w:rsid w:val="001F1E04"/>
    <w:rsid w:val="00206CF8"/>
    <w:rsid w:val="002334A9"/>
    <w:rsid w:val="00240B16"/>
    <w:rsid w:val="002517EE"/>
    <w:rsid w:val="00254C9B"/>
    <w:rsid w:val="002676B4"/>
    <w:rsid w:val="002749AD"/>
    <w:rsid w:val="0028591B"/>
    <w:rsid w:val="0029473A"/>
    <w:rsid w:val="002A0E9C"/>
    <w:rsid w:val="002A478C"/>
    <w:rsid w:val="002A6E19"/>
    <w:rsid w:val="002B22BB"/>
    <w:rsid w:val="002B48BF"/>
    <w:rsid w:val="002B6567"/>
    <w:rsid w:val="002C613C"/>
    <w:rsid w:val="002D0B88"/>
    <w:rsid w:val="002F1C26"/>
    <w:rsid w:val="002F519D"/>
    <w:rsid w:val="002F6B87"/>
    <w:rsid w:val="002F73B4"/>
    <w:rsid w:val="003036B3"/>
    <w:rsid w:val="00316664"/>
    <w:rsid w:val="00323BEB"/>
    <w:rsid w:val="003338C7"/>
    <w:rsid w:val="00375A01"/>
    <w:rsid w:val="00376617"/>
    <w:rsid w:val="0038073C"/>
    <w:rsid w:val="00380A48"/>
    <w:rsid w:val="003821B6"/>
    <w:rsid w:val="00390665"/>
    <w:rsid w:val="00391466"/>
    <w:rsid w:val="00395376"/>
    <w:rsid w:val="003A6F6C"/>
    <w:rsid w:val="003A749A"/>
    <w:rsid w:val="003A7A74"/>
    <w:rsid w:val="003B0346"/>
    <w:rsid w:val="003B1329"/>
    <w:rsid w:val="003C5D27"/>
    <w:rsid w:val="003E243E"/>
    <w:rsid w:val="003E7842"/>
    <w:rsid w:val="003F2222"/>
    <w:rsid w:val="003F648F"/>
    <w:rsid w:val="00401266"/>
    <w:rsid w:val="00401696"/>
    <w:rsid w:val="00402CFF"/>
    <w:rsid w:val="00414905"/>
    <w:rsid w:val="00415A49"/>
    <w:rsid w:val="00423BE0"/>
    <w:rsid w:val="004252E2"/>
    <w:rsid w:val="004253A8"/>
    <w:rsid w:val="00433DFB"/>
    <w:rsid w:val="0046043D"/>
    <w:rsid w:val="004635BD"/>
    <w:rsid w:val="00463EFA"/>
    <w:rsid w:val="004675DA"/>
    <w:rsid w:val="00473454"/>
    <w:rsid w:val="00497444"/>
    <w:rsid w:val="004A371C"/>
    <w:rsid w:val="004B77CE"/>
    <w:rsid w:val="004D5F5E"/>
    <w:rsid w:val="00502545"/>
    <w:rsid w:val="0051268E"/>
    <w:rsid w:val="00523F30"/>
    <w:rsid w:val="005362BE"/>
    <w:rsid w:val="00540AF9"/>
    <w:rsid w:val="00542234"/>
    <w:rsid w:val="0056095E"/>
    <w:rsid w:val="00571586"/>
    <w:rsid w:val="0057454F"/>
    <w:rsid w:val="00595F63"/>
    <w:rsid w:val="005A2247"/>
    <w:rsid w:val="005D5F53"/>
    <w:rsid w:val="005E29A7"/>
    <w:rsid w:val="005E322B"/>
    <w:rsid w:val="005E7508"/>
    <w:rsid w:val="005E777A"/>
    <w:rsid w:val="005F5B8C"/>
    <w:rsid w:val="00601E99"/>
    <w:rsid w:val="00604DDD"/>
    <w:rsid w:val="00630533"/>
    <w:rsid w:val="006855F7"/>
    <w:rsid w:val="006A292F"/>
    <w:rsid w:val="006B1132"/>
    <w:rsid w:val="006B3548"/>
    <w:rsid w:val="006D519C"/>
    <w:rsid w:val="006E5427"/>
    <w:rsid w:val="006F29B1"/>
    <w:rsid w:val="00711E0F"/>
    <w:rsid w:val="00713FAD"/>
    <w:rsid w:val="00716343"/>
    <w:rsid w:val="00741E26"/>
    <w:rsid w:val="00745347"/>
    <w:rsid w:val="00771B8C"/>
    <w:rsid w:val="007971D1"/>
    <w:rsid w:val="007A2B09"/>
    <w:rsid w:val="007A5131"/>
    <w:rsid w:val="007A5D99"/>
    <w:rsid w:val="007A7490"/>
    <w:rsid w:val="007B4711"/>
    <w:rsid w:val="007D0047"/>
    <w:rsid w:val="007D6956"/>
    <w:rsid w:val="007F5538"/>
    <w:rsid w:val="00815506"/>
    <w:rsid w:val="00831E8D"/>
    <w:rsid w:val="0083231F"/>
    <w:rsid w:val="00852085"/>
    <w:rsid w:val="00852153"/>
    <w:rsid w:val="0088700B"/>
    <w:rsid w:val="008B26D0"/>
    <w:rsid w:val="008C7043"/>
    <w:rsid w:val="008D737C"/>
    <w:rsid w:val="008F2B35"/>
    <w:rsid w:val="00901A24"/>
    <w:rsid w:val="00906E06"/>
    <w:rsid w:val="009160FB"/>
    <w:rsid w:val="009240E3"/>
    <w:rsid w:val="009517D3"/>
    <w:rsid w:val="00962135"/>
    <w:rsid w:val="00967547"/>
    <w:rsid w:val="009716CF"/>
    <w:rsid w:val="00985D19"/>
    <w:rsid w:val="009B0690"/>
    <w:rsid w:val="009B4B8E"/>
    <w:rsid w:val="009C3F41"/>
    <w:rsid w:val="009C5A9A"/>
    <w:rsid w:val="009D14D4"/>
    <w:rsid w:val="009E2F3E"/>
    <w:rsid w:val="009E654D"/>
    <w:rsid w:val="009F3973"/>
    <w:rsid w:val="009F7CF4"/>
    <w:rsid w:val="00A10723"/>
    <w:rsid w:val="00A2390B"/>
    <w:rsid w:val="00A27C4D"/>
    <w:rsid w:val="00A41EFA"/>
    <w:rsid w:val="00A44AC1"/>
    <w:rsid w:val="00A745A0"/>
    <w:rsid w:val="00A74FF9"/>
    <w:rsid w:val="00A75C88"/>
    <w:rsid w:val="00A8575D"/>
    <w:rsid w:val="00A91108"/>
    <w:rsid w:val="00A96492"/>
    <w:rsid w:val="00AA64FA"/>
    <w:rsid w:val="00AC4AF8"/>
    <w:rsid w:val="00AC7DCC"/>
    <w:rsid w:val="00AE3B91"/>
    <w:rsid w:val="00AF744E"/>
    <w:rsid w:val="00B1117A"/>
    <w:rsid w:val="00B176DD"/>
    <w:rsid w:val="00B208F6"/>
    <w:rsid w:val="00B20D88"/>
    <w:rsid w:val="00B23F4F"/>
    <w:rsid w:val="00B249D9"/>
    <w:rsid w:val="00B25682"/>
    <w:rsid w:val="00B468C7"/>
    <w:rsid w:val="00B50100"/>
    <w:rsid w:val="00B52DBD"/>
    <w:rsid w:val="00B66650"/>
    <w:rsid w:val="00B76A06"/>
    <w:rsid w:val="00B77DFE"/>
    <w:rsid w:val="00B81EBA"/>
    <w:rsid w:val="00BA1CE1"/>
    <w:rsid w:val="00BA6A24"/>
    <w:rsid w:val="00BB4379"/>
    <w:rsid w:val="00BB6BAC"/>
    <w:rsid w:val="00BC1614"/>
    <w:rsid w:val="00BD025C"/>
    <w:rsid w:val="00BD1490"/>
    <w:rsid w:val="00BD78EB"/>
    <w:rsid w:val="00BE5FFE"/>
    <w:rsid w:val="00C1565E"/>
    <w:rsid w:val="00C162F9"/>
    <w:rsid w:val="00C326B1"/>
    <w:rsid w:val="00C367A9"/>
    <w:rsid w:val="00C40C97"/>
    <w:rsid w:val="00C43AF3"/>
    <w:rsid w:val="00C4614A"/>
    <w:rsid w:val="00C47065"/>
    <w:rsid w:val="00C5167E"/>
    <w:rsid w:val="00C519A6"/>
    <w:rsid w:val="00C90492"/>
    <w:rsid w:val="00CA5CA8"/>
    <w:rsid w:val="00CB1FED"/>
    <w:rsid w:val="00CB4334"/>
    <w:rsid w:val="00CC4DA0"/>
    <w:rsid w:val="00CD1EFF"/>
    <w:rsid w:val="00CD4FE8"/>
    <w:rsid w:val="00CF3CED"/>
    <w:rsid w:val="00CF4AC6"/>
    <w:rsid w:val="00D0117D"/>
    <w:rsid w:val="00D135C4"/>
    <w:rsid w:val="00D209C9"/>
    <w:rsid w:val="00D2431C"/>
    <w:rsid w:val="00D31CA0"/>
    <w:rsid w:val="00D54B21"/>
    <w:rsid w:val="00D7017D"/>
    <w:rsid w:val="00D944BF"/>
    <w:rsid w:val="00D971B9"/>
    <w:rsid w:val="00DB56C2"/>
    <w:rsid w:val="00DD2E19"/>
    <w:rsid w:val="00DD57F1"/>
    <w:rsid w:val="00DF0781"/>
    <w:rsid w:val="00E168D2"/>
    <w:rsid w:val="00E30283"/>
    <w:rsid w:val="00E33C9D"/>
    <w:rsid w:val="00E35C55"/>
    <w:rsid w:val="00E407E3"/>
    <w:rsid w:val="00E47206"/>
    <w:rsid w:val="00E5594B"/>
    <w:rsid w:val="00E80C4C"/>
    <w:rsid w:val="00E84B07"/>
    <w:rsid w:val="00E934FE"/>
    <w:rsid w:val="00EB6329"/>
    <w:rsid w:val="00ED3387"/>
    <w:rsid w:val="00EF3215"/>
    <w:rsid w:val="00F111F7"/>
    <w:rsid w:val="00F1184A"/>
    <w:rsid w:val="00F17C53"/>
    <w:rsid w:val="00F23CE3"/>
    <w:rsid w:val="00F266FD"/>
    <w:rsid w:val="00F370D6"/>
    <w:rsid w:val="00F3769F"/>
    <w:rsid w:val="00F425C6"/>
    <w:rsid w:val="00F44968"/>
    <w:rsid w:val="00F46692"/>
    <w:rsid w:val="00F549C1"/>
    <w:rsid w:val="00F61BC7"/>
    <w:rsid w:val="00F72497"/>
    <w:rsid w:val="00F72F1F"/>
    <w:rsid w:val="00F82B5A"/>
    <w:rsid w:val="00F935CD"/>
    <w:rsid w:val="00F94003"/>
    <w:rsid w:val="00FA1F71"/>
    <w:rsid w:val="00FA712E"/>
    <w:rsid w:val="00FB3F3C"/>
    <w:rsid w:val="00FC051A"/>
    <w:rsid w:val="00FC1165"/>
    <w:rsid w:val="00FC766A"/>
    <w:rsid w:val="00FD0F36"/>
    <w:rsid w:val="00FE2D4A"/>
    <w:rsid w:val="00FF32A6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2F70"/>
  <w15:docId w15:val="{ACCBC2A3-5E5F-40C9-BB99-F8690EE8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944B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">
    <w:name w:val="1CStyle2"/>
    <w:rsid w:val="00D944BF"/>
    <w:pPr>
      <w:jc w:val="center"/>
    </w:pPr>
  </w:style>
  <w:style w:type="paragraph" w:customStyle="1" w:styleId="1CStyle1">
    <w:name w:val="1CStyle1"/>
    <w:rsid w:val="00D944BF"/>
    <w:pPr>
      <w:jc w:val="center"/>
    </w:pPr>
  </w:style>
  <w:style w:type="paragraph" w:customStyle="1" w:styleId="1CStyle0">
    <w:name w:val="1CStyle0"/>
    <w:rsid w:val="00D944BF"/>
    <w:pPr>
      <w:jc w:val="center"/>
    </w:pPr>
  </w:style>
  <w:style w:type="paragraph" w:customStyle="1" w:styleId="1CStyle3">
    <w:name w:val="1CStyle3"/>
    <w:rsid w:val="00D944BF"/>
    <w:pPr>
      <w:jc w:val="center"/>
    </w:pPr>
  </w:style>
  <w:style w:type="paragraph" w:customStyle="1" w:styleId="1CStyle-1">
    <w:name w:val="1CStyle-1"/>
    <w:rsid w:val="00D944BF"/>
    <w:pPr>
      <w:jc w:val="center"/>
    </w:pPr>
    <w:rPr>
      <w:rFonts w:ascii="Arial" w:hAnsi="Arial"/>
      <w:b/>
      <w:sz w:val="18"/>
    </w:rPr>
  </w:style>
  <w:style w:type="paragraph" w:customStyle="1" w:styleId="1CStyle7">
    <w:name w:val="1CStyle7"/>
    <w:rsid w:val="00BE5FFE"/>
    <w:pPr>
      <w:jc w:val="center"/>
    </w:pPr>
    <w:rPr>
      <w:rFonts w:ascii="Arial" w:hAnsi="Arial"/>
      <w:color w:val="000000"/>
      <w:sz w:val="16"/>
    </w:rPr>
  </w:style>
  <w:style w:type="paragraph" w:customStyle="1" w:styleId="1CStyle6">
    <w:name w:val="1CStyle6"/>
    <w:rsid w:val="00BE5FFE"/>
    <w:pPr>
      <w:jc w:val="center"/>
    </w:pPr>
    <w:rPr>
      <w:rFonts w:ascii="Arial" w:hAnsi="Arial"/>
      <w:color w:val="000000"/>
      <w:sz w:val="16"/>
    </w:rPr>
  </w:style>
  <w:style w:type="paragraph" w:customStyle="1" w:styleId="1CStyle8">
    <w:name w:val="1CStyle8"/>
    <w:rsid w:val="00FB3F3C"/>
    <w:pPr>
      <w:jc w:val="center"/>
    </w:pPr>
    <w:rPr>
      <w:rFonts w:ascii="Arial" w:hAnsi="Arial"/>
      <w:color w:val="000000"/>
      <w:sz w:val="16"/>
    </w:rPr>
  </w:style>
  <w:style w:type="paragraph" w:styleId="a3">
    <w:name w:val="List Paragraph"/>
    <w:basedOn w:val="a"/>
    <w:uiPriority w:val="34"/>
    <w:qFormat/>
    <w:rsid w:val="00E934FE"/>
    <w:pPr>
      <w:ind w:left="720"/>
      <w:contextualSpacing/>
    </w:pPr>
  </w:style>
  <w:style w:type="table" w:styleId="a4">
    <w:name w:val="Table Grid"/>
    <w:basedOn w:val="a1"/>
    <w:rsid w:val="0046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971B9"/>
    <w:rPr>
      <w:color w:val="076F2F"/>
      <w:u w:val="single"/>
    </w:rPr>
  </w:style>
  <w:style w:type="paragraph" w:styleId="a6">
    <w:name w:val="Normal (Web)"/>
    <w:basedOn w:val="a"/>
    <w:uiPriority w:val="99"/>
    <w:rsid w:val="00D9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A6F6C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6F6C"/>
    <w:rPr>
      <w:rFonts w:ascii="Times New Roman" w:eastAsia="Times New Roman" w:hAnsi="Times New Roman" w:cs="Times New Roman"/>
      <w:sz w:val="24"/>
      <w:szCs w:val="18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0D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A7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0D77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160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E8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4B07"/>
  </w:style>
  <w:style w:type="paragraph" w:styleId="ae">
    <w:name w:val="footer"/>
    <w:basedOn w:val="a"/>
    <w:link w:val="af"/>
    <w:uiPriority w:val="99"/>
    <w:unhideWhenUsed/>
    <w:rsid w:val="00E8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4B07"/>
  </w:style>
  <w:style w:type="character" w:customStyle="1" w:styleId="40">
    <w:name w:val="Заголовок 4 Знак"/>
    <w:basedOn w:val="a0"/>
    <w:link w:val="4"/>
    <w:uiPriority w:val="9"/>
    <w:semiHidden/>
    <w:rsid w:val="00497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07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3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F39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604DDD"/>
  </w:style>
  <w:style w:type="paragraph" w:customStyle="1" w:styleId="Style3">
    <w:name w:val="Style3"/>
    <w:basedOn w:val="a"/>
    <w:uiPriority w:val="99"/>
    <w:rsid w:val="006D519C"/>
    <w:pPr>
      <w:widowControl w:val="0"/>
      <w:autoSpaceDE w:val="0"/>
      <w:autoSpaceDN w:val="0"/>
      <w:adjustRightInd w:val="0"/>
      <w:spacing w:after="0" w:line="278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D519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6D519C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98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0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1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7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2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8F97-2AB0-4136-B995-3AB2B74C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Мещерякова</cp:lastModifiedBy>
  <cp:revision>5</cp:revision>
  <cp:lastPrinted>2023-03-05T05:47:00Z</cp:lastPrinted>
  <dcterms:created xsi:type="dcterms:W3CDTF">2021-03-31T05:45:00Z</dcterms:created>
  <dcterms:modified xsi:type="dcterms:W3CDTF">2023-03-05T05:48:00Z</dcterms:modified>
</cp:coreProperties>
</file>